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F564D" w14:textId="5C6EFC6A" w:rsidR="00230D56" w:rsidRPr="00230D56" w:rsidRDefault="00595BEC" w:rsidP="00230D56">
      <w:pPr>
        <w:keepNext/>
        <w:keepLines/>
        <w:pBdr>
          <w:top w:val="single" w:sz="6" w:space="0" w:color="000000"/>
          <w:left w:val="single" w:sz="6" w:space="0" w:color="000000"/>
          <w:bottom w:val="single" w:sz="6" w:space="0" w:color="000000"/>
          <w:right w:val="single" w:sz="6" w:space="0" w:color="000000"/>
        </w:pBdr>
        <w:shd w:val="clear" w:color="auto" w:fill="FFFFFF" w:themeFill="background1"/>
        <w:spacing w:after="222" w:line="256" w:lineRule="auto"/>
        <w:ind w:left="284" w:right="527" w:hanging="10"/>
        <w:jc w:val="center"/>
        <w:outlineLvl w:val="1"/>
        <w:rPr>
          <w:rFonts w:ascii="Arial" w:eastAsia="Arial" w:hAnsi="Arial" w:cs="Arial"/>
          <w:b/>
          <w:color w:val="000000"/>
          <w:sz w:val="28"/>
          <w:lang w:eastAsia="en-CA"/>
        </w:rPr>
      </w:pPr>
      <w:r>
        <w:rPr>
          <w:rFonts w:ascii="Arial" w:eastAsia="Arial" w:hAnsi="Arial" w:cs="Arial"/>
          <w:b/>
          <w:color w:val="000000"/>
          <w:sz w:val="28"/>
          <w:lang w:eastAsia="en-CA"/>
        </w:rPr>
        <w:t>Sample Incident Investigation</w:t>
      </w:r>
      <w:bookmarkStart w:id="0" w:name="_GoBack"/>
      <w:bookmarkEnd w:id="0"/>
      <w:r w:rsidR="00B2754C">
        <w:rPr>
          <w:rFonts w:ascii="Arial" w:eastAsia="Arial" w:hAnsi="Arial" w:cs="Arial"/>
          <w:b/>
          <w:color w:val="000000"/>
          <w:sz w:val="28"/>
          <w:lang w:eastAsia="en-CA"/>
        </w:rPr>
        <w:t xml:space="preserve"> Policy</w:t>
      </w:r>
      <w:r w:rsidR="00230D56" w:rsidRPr="00230D56">
        <w:rPr>
          <w:rFonts w:ascii="Arial" w:eastAsia="Arial" w:hAnsi="Arial" w:cs="Arial"/>
          <w:b/>
          <w:color w:val="000000"/>
          <w:sz w:val="28"/>
          <w:lang w:eastAsia="en-CA"/>
        </w:rPr>
        <w:t xml:space="preserve"> </w:t>
      </w:r>
    </w:p>
    <w:p w14:paraId="0B68A8C2" w14:textId="77777777" w:rsidR="00595BEC" w:rsidRDefault="00595BEC" w:rsidP="00FC172B">
      <w:pPr>
        <w:tabs>
          <w:tab w:val="center" w:pos="7610"/>
        </w:tabs>
        <w:spacing w:after="10" w:line="250" w:lineRule="auto"/>
        <w:ind w:left="-6"/>
      </w:pPr>
      <w:r>
        <w:rPr>
          <w:rFonts w:ascii="Arial" w:eastAsia="Arial" w:hAnsi="Arial" w:cs="Arial"/>
          <w:sz w:val="24"/>
        </w:rPr>
        <w:t>It is the policy of</w:t>
      </w:r>
      <w:r>
        <w:rPr>
          <w:rFonts w:ascii="Arial" w:eastAsia="Arial" w:hAnsi="Arial" w:cs="Arial"/>
          <w:sz w:val="24"/>
          <w:u w:val="single" w:color="000000"/>
        </w:rPr>
        <w:t xml:space="preserve"> </w:t>
      </w:r>
      <w:r>
        <w:rPr>
          <w:rFonts w:ascii="Arial" w:eastAsia="Arial" w:hAnsi="Arial" w:cs="Arial"/>
          <w:sz w:val="24"/>
          <w:u w:val="single" w:color="000000"/>
        </w:rPr>
        <w:tab/>
      </w:r>
      <w:r>
        <w:rPr>
          <w:rFonts w:ascii="Arial" w:eastAsia="Arial" w:hAnsi="Arial" w:cs="Arial"/>
          <w:sz w:val="24"/>
        </w:rPr>
        <w:t xml:space="preserve">to properly investigate all reported </w:t>
      </w:r>
    </w:p>
    <w:p w14:paraId="491ED4FF" w14:textId="77777777" w:rsidR="00595BEC" w:rsidRDefault="00595BEC" w:rsidP="00FC172B">
      <w:pPr>
        <w:spacing w:after="120" w:line="240" w:lineRule="auto"/>
        <w:ind w:left="47" w:right="915" w:hanging="53"/>
        <w:jc w:val="both"/>
      </w:pPr>
      <w:r>
        <w:rPr>
          <w:rFonts w:ascii="Arial" w:eastAsia="Arial" w:hAnsi="Arial" w:cs="Arial"/>
          <w:sz w:val="24"/>
        </w:rPr>
        <w:t xml:space="preserve">medical aid and lost time injuries, occupational illnesses, near misses and damage to property, equipment and the environment in order to identify all related causes and corrective actions. </w:t>
      </w:r>
    </w:p>
    <w:p w14:paraId="3EDE0F28" w14:textId="77777777" w:rsidR="00595BEC" w:rsidRDefault="00595BEC" w:rsidP="00FC172B">
      <w:pPr>
        <w:spacing w:after="107" w:line="250" w:lineRule="auto"/>
        <w:ind w:left="4" w:hanging="10"/>
      </w:pPr>
      <w:r>
        <w:rPr>
          <w:rFonts w:ascii="Arial" w:eastAsia="Arial" w:hAnsi="Arial" w:cs="Arial"/>
          <w:sz w:val="24"/>
        </w:rPr>
        <w:t xml:space="preserve">Every employee, contracted employer and visitor is accountable to report all incidents, such as property damage, first aid injuries, and medical aid incidents to the department supervisor as soon as it is practical to do so. </w:t>
      </w:r>
    </w:p>
    <w:p w14:paraId="67F8472C" w14:textId="77777777" w:rsidR="00595BEC" w:rsidRDefault="00595BEC" w:rsidP="00FC172B">
      <w:pPr>
        <w:spacing w:after="107" w:line="250" w:lineRule="auto"/>
        <w:ind w:left="4" w:hanging="10"/>
      </w:pPr>
      <w:r>
        <w:rPr>
          <w:rFonts w:ascii="Arial" w:eastAsia="Arial" w:hAnsi="Arial" w:cs="Arial"/>
          <w:sz w:val="24"/>
        </w:rPr>
        <w:t xml:space="preserve">Investigations will take place during the shift of occurrence and will be investigated by a trained supervisor with assistance of the health &amp; safety committee member. </w:t>
      </w:r>
    </w:p>
    <w:p w14:paraId="3ACF546D" w14:textId="77777777" w:rsidR="00595BEC" w:rsidRDefault="00595BEC" w:rsidP="00595BEC">
      <w:pPr>
        <w:spacing w:after="430" w:line="250" w:lineRule="auto"/>
        <w:ind w:left="4" w:hanging="10"/>
      </w:pPr>
      <w:r>
        <w:rPr>
          <w:rFonts w:ascii="Arial" w:eastAsia="Arial" w:hAnsi="Arial" w:cs="Arial"/>
          <w:sz w:val="24"/>
        </w:rPr>
        <w:t xml:space="preserve">The reports of such occurrences will be completed on our company incident investigation report forms and will be forwarded to the General Manager and to the safety department for review, signature and follow-up action. </w:t>
      </w:r>
    </w:p>
    <w:tbl>
      <w:tblPr>
        <w:tblW w:w="9307" w:type="dxa"/>
        <w:tblLook w:val="04A0" w:firstRow="1" w:lastRow="0" w:firstColumn="1" w:lastColumn="0" w:noHBand="0" w:noVBand="1"/>
      </w:tblPr>
      <w:tblGrid>
        <w:gridCol w:w="5031"/>
        <w:gridCol w:w="839"/>
        <w:gridCol w:w="3437"/>
      </w:tblGrid>
      <w:tr w:rsidR="00230D56" w:rsidRPr="00230D56" w14:paraId="5A8DE8E1" w14:textId="77777777" w:rsidTr="00230D56">
        <w:trPr>
          <w:trHeight w:val="590"/>
        </w:trPr>
        <w:tc>
          <w:tcPr>
            <w:tcW w:w="5031" w:type="dxa"/>
            <w:tcBorders>
              <w:top w:val="nil"/>
              <w:left w:val="nil"/>
              <w:bottom w:val="single" w:sz="4" w:space="0" w:color="auto"/>
              <w:right w:val="nil"/>
            </w:tcBorders>
            <w:shd w:val="clear" w:color="auto" w:fill="auto"/>
            <w:noWrap/>
            <w:vAlign w:val="bottom"/>
            <w:hideMark/>
          </w:tcPr>
          <w:p w14:paraId="37BB0E02"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c>
          <w:tcPr>
            <w:tcW w:w="839" w:type="dxa"/>
            <w:tcBorders>
              <w:top w:val="nil"/>
              <w:left w:val="nil"/>
              <w:bottom w:val="nil"/>
              <w:right w:val="nil"/>
            </w:tcBorders>
            <w:shd w:val="clear" w:color="auto" w:fill="auto"/>
            <w:noWrap/>
            <w:vAlign w:val="bottom"/>
            <w:hideMark/>
          </w:tcPr>
          <w:p w14:paraId="1E153E84" w14:textId="77777777" w:rsidR="00230D56" w:rsidRPr="00230D56" w:rsidRDefault="00230D56" w:rsidP="00230D56">
            <w:pPr>
              <w:spacing w:after="0" w:line="240" w:lineRule="auto"/>
              <w:rPr>
                <w:rFonts w:ascii="Arial" w:eastAsia="Times New Roman" w:hAnsi="Arial" w:cs="Arial"/>
                <w:color w:val="000000"/>
                <w:sz w:val="24"/>
                <w:szCs w:val="24"/>
                <w:lang w:eastAsia="en-CA"/>
              </w:rPr>
            </w:pPr>
          </w:p>
        </w:tc>
        <w:tc>
          <w:tcPr>
            <w:tcW w:w="3437" w:type="dxa"/>
            <w:tcBorders>
              <w:top w:val="nil"/>
              <w:left w:val="nil"/>
              <w:bottom w:val="single" w:sz="4" w:space="0" w:color="auto"/>
              <w:right w:val="nil"/>
            </w:tcBorders>
            <w:shd w:val="clear" w:color="auto" w:fill="auto"/>
            <w:noWrap/>
            <w:vAlign w:val="bottom"/>
            <w:hideMark/>
          </w:tcPr>
          <w:p w14:paraId="300C14FD"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r>
      <w:tr w:rsidR="00230D56" w:rsidRPr="00230D56" w14:paraId="608C466C" w14:textId="77777777" w:rsidTr="00230D56">
        <w:trPr>
          <w:trHeight w:val="590"/>
        </w:trPr>
        <w:tc>
          <w:tcPr>
            <w:tcW w:w="5031" w:type="dxa"/>
            <w:tcBorders>
              <w:top w:val="nil"/>
              <w:left w:val="nil"/>
              <w:bottom w:val="nil"/>
              <w:right w:val="nil"/>
            </w:tcBorders>
            <w:shd w:val="clear" w:color="auto" w:fill="auto"/>
            <w:noWrap/>
            <w:hideMark/>
          </w:tcPr>
          <w:p w14:paraId="112BD7B5"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President/General Manager</w:t>
            </w:r>
          </w:p>
        </w:tc>
        <w:tc>
          <w:tcPr>
            <w:tcW w:w="839" w:type="dxa"/>
            <w:tcBorders>
              <w:top w:val="nil"/>
              <w:left w:val="nil"/>
              <w:bottom w:val="nil"/>
              <w:right w:val="nil"/>
            </w:tcBorders>
            <w:shd w:val="clear" w:color="auto" w:fill="auto"/>
            <w:noWrap/>
            <w:vAlign w:val="bottom"/>
            <w:hideMark/>
          </w:tcPr>
          <w:p w14:paraId="59FEF7AB" w14:textId="77777777" w:rsidR="00230D56" w:rsidRPr="00230D56" w:rsidRDefault="00230D56" w:rsidP="00230D56">
            <w:pPr>
              <w:spacing w:after="0" w:line="240" w:lineRule="auto"/>
              <w:rPr>
                <w:rFonts w:ascii="Arial" w:eastAsia="Times New Roman" w:hAnsi="Arial" w:cs="Arial"/>
                <w:color w:val="000000"/>
                <w:sz w:val="24"/>
                <w:szCs w:val="24"/>
                <w:lang w:eastAsia="en-CA"/>
              </w:rPr>
            </w:pPr>
          </w:p>
        </w:tc>
        <w:tc>
          <w:tcPr>
            <w:tcW w:w="3437" w:type="dxa"/>
            <w:tcBorders>
              <w:top w:val="nil"/>
              <w:left w:val="nil"/>
              <w:bottom w:val="nil"/>
              <w:right w:val="nil"/>
            </w:tcBorders>
            <w:shd w:val="clear" w:color="auto" w:fill="auto"/>
            <w:noWrap/>
            <w:hideMark/>
          </w:tcPr>
          <w:p w14:paraId="25704ED0"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Date</w:t>
            </w:r>
          </w:p>
        </w:tc>
      </w:tr>
      <w:tr w:rsidR="00230D56" w:rsidRPr="00230D56" w14:paraId="7425DAEE" w14:textId="77777777" w:rsidTr="00230D56">
        <w:trPr>
          <w:trHeight w:val="590"/>
        </w:trPr>
        <w:tc>
          <w:tcPr>
            <w:tcW w:w="5031" w:type="dxa"/>
            <w:tcBorders>
              <w:top w:val="nil"/>
              <w:left w:val="nil"/>
              <w:bottom w:val="single" w:sz="4" w:space="0" w:color="auto"/>
              <w:right w:val="nil"/>
            </w:tcBorders>
            <w:shd w:val="clear" w:color="auto" w:fill="auto"/>
            <w:noWrap/>
            <w:vAlign w:val="bottom"/>
            <w:hideMark/>
          </w:tcPr>
          <w:p w14:paraId="0076744E"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c>
          <w:tcPr>
            <w:tcW w:w="839" w:type="dxa"/>
            <w:tcBorders>
              <w:top w:val="nil"/>
              <w:left w:val="nil"/>
              <w:bottom w:val="nil"/>
              <w:right w:val="nil"/>
            </w:tcBorders>
            <w:shd w:val="clear" w:color="auto" w:fill="auto"/>
            <w:noWrap/>
            <w:vAlign w:val="bottom"/>
            <w:hideMark/>
          </w:tcPr>
          <w:p w14:paraId="5B588A5C" w14:textId="77777777" w:rsidR="00230D56" w:rsidRPr="00230D56" w:rsidRDefault="00230D56" w:rsidP="00230D56">
            <w:pPr>
              <w:spacing w:after="0" w:line="240" w:lineRule="auto"/>
              <w:rPr>
                <w:rFonts w:ascii="Arial" w:eastAsia="Times New Roman" w:hAnsi="Arial" w:cs="Arial"/>
                <w:color w:val="000000"/>
                <w:sz w:val="24"/>
                <w:szCs w:val="24"/>
                <w:lang w:eastAsia="en-CA"/>
              </w:rPr>
            </w:pPr>
          </w:p>
        </w:tc>
        <w:tc>
          <w:tcPr>
            <w:tcW w:w="3437" w:type="dxa"/>
            <w:tcBorders>
              <w:top w:val="nil"/>
              <w:left w:val="nil"/>
              <w:bottom w:val="single" w:sz="4" w:space="0" w:color="auto"/>
              <w:right w:val="nil"/>
            </w:tcBorders>
            <w:shd w:val="clear" w:color="auto" w:fill="auto"/>
            <w:noWrap/>
            <w:vAlign w:val="bottom"/>
            <w:hideMark/>
          </w:tcPr>
          <w:p w14:paraId="6EC0C3D6"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r>
      <w:tr w:rsidR="00230D56" w:rsidRPr="00230D56" w14:paraId="120CD21B" w14:textId="77777777" w:rsidTr="00230D56">
        <w:trPr>
          <w:trHeight w:val="590"/>
        </w:trPr>
        <w:tc>
          <w:tcPr>
            <w:tcW w:w="5031" w:type="dxa"/>
            <w:tcBorders>
              <w:top w:val="nil"/>
              <w:left w:val="nil"/>
              <w:bottom w:val="nil"/>
              <w:right w:val="nil"/>
            </w:tcBorders>
            <w:shd w:val="clear" w:color="auto" w:fill="auto"/>
            <w:noWrap/>
            <w:hideMark/>
          </w:tcPr>
          <w:p w14:paraId="6B4CD5C4"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Safety Representative/Committee co-chair</w:t>
            </w:r>
          </w:p>
        </w:tc>
        <w:tc>
          <w:tcPr>
            <w:tcW w:w="839" w:type="dxa"/>
            <w:tcBorders>
              <w:top w:val="nil"/>
              <w:left w:val="nil"/>
              <w:bottom w:val="nil"/>
              <w:right w:val="nil"/>
            </w:tcBorders>
            <w:shd w:val="clear" w:color="auto" w:fill="auto"/>
            <w:noWrap/>
            <w:vAlign w:val="bottom"/>
            <w:hideMark/>
          </w:tcPr>
          <w:p w14:paraId="7DB1C366" w14:textId="77777777" w:rsidR="00230D56" w:rsidRPr="00230D56" w:rsidRDefault="00230D56" w:rsidP="00230D56">
            <w:pPr>
              <w:spacing w:after="0" w:line="240" w:lineRule="auto"/>
              <w:rPr>
                <w:rFonts w:ascii="Arial" w:eastAsia="Times New Roman" w:hAnsi="Arial" w:cs="Arial"/>
                <w:color w:val="000000"/>
                <w:sz w:val="24"/>
                <w:szCs w:val="24"/>
                <w:lang w:eastAsia="en-CA"/>
              </w:rPr>
            </w:pPr>
          </w:p>
        </w:tc>
        <w:tc>
          <w:tcPr>
            <w:tcW w:w="3437" w:type="dxa"/>
            <w:tcBorders>
              <w:top w:val="nil"/>
              <w:left w:val="nil"/>
              <w:bottom w:val="nil"/>
              <w:right w:val="nil"/>
            </w:tcBorders>
            <w:shd w:val="clear" w:color="auto" w:fill="auto"/>
            <w:noWrap/>
            <w:hideMark/>
          </w:tcPr>
          <w:p w14:paraId="27A2225B" w14:textId="77777777" w:rsidR="00230D56" w:rsidRPr="00230D56" w:rsidRDefault="00230D56" w:rsidP="00230D56">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Date</w:t>
            </w:r>
          </w:p>
        </w:tc>
      </w:tr>
    </w:tbl>
    <w:p w14:paraId="10E50F82" w14:textId="77777777" w:rsidR="004972C1" w:rsidRDefault="00595BEC"/>
    <w:sectPr w:rsidR="004972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56"/>
    <w:rsid w:val="00230D56"/>
    <w:rsid w:val="00595BEC"/>
    <w:rsid w:val="005F3FE0"/>
    <w:rsid w:val="00B2754C"/>
    <w:rsid w:val="00DD4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111D"/>
  <w15:chartTrackingRefBased/>
  <w15:docId w15:val="{601EC9C8-1F0C-4B73-B75D-2D2A3B9F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5283">
      <w:bodyDiv w:val="1"/>
      <w:marLeft w:val="0"/>
      <w:marRight w:val="0"/>
      <w:marTop w:val="0"/>
      <w:marBottom w:val="0"/>
      <w:divBdr>
        <w:top w:val="none" w:sz="0" w:space="0" w:color="auto"/>
        <w:left w:val="none" w:sz="0" w:space="0" w:color="auto"/>
        <w:bottom w:val="none" w:sz="0" w:space="0" w:color="auto"/>
        <w:right w:val="none" w:sz="0" w:space="0" w:color="auto"/>
      </w:divBdr>
    </w:div>
    <w:div w:id="690760767">
      <w:bodyDiv w:val="1"/>
      <w:marLeft w:val="0"/>
      <w:marRight w:val="0"/>
      <w:marTop w:val="0"/>
      <w:marBottom w:val="0"/>
      <w:divBdr>
        <w:top w:val="none" w:sz="0" w:space="0" w:color="auto"/>
        <w:left w:val="none" w:sz="0" w:space="0" w:color="auto"/>
        <w:bottom w:val="none" w:sz="0" w:space="0" w:color="auto"/>
        <w:right w:val="none" w:sz="0" w:space="0" w:color="auto"/>
      </w:divBdr>
    </w:div>
    <w:div w:id="1231843894">
      <w:bodyDiv w:val="1"/>
      <w:marLeft w:val="0"/>
      <w:marRight w:val="0"/>
      <w:marTop w:val="0"/>
      <w:marBottom w:val="0"/>
      <w:divBdr>
        <w:top w:val="none" w:sz="0" w:space="0" w:color="auto"/>
        <w:left w:val="none" w:sz="0" w:space="0" w:color="auto"/>
        <w:bottom w:val="none" w:sz="0" w:space="0" w:color="auto"/>
        <w:right w:val="none" w:sz="0" w:space="0" w:color="auto"/>
      </w:divBdr>
    </w:div>
    <w:div w:id="1551965249">
      <w:bodyDiv w:val="1"/>
      <w:marLeft w:val="0"/>
      <w:marRight w:val="0"/>
      <w:marTop w:val="0"/>
      <w:marBottom w:val="0"/>
      <w:divBdr>
        <w:top w:val="none" w:sz="0" w:space="0" w:color="auto"/>
        <w:left w:val="none" w:sz="0" w:space="0" w:color="auto"/>
        <w:bottom w:val="none" w:sz="0" w:space="0" w:color="auto"/>
        <w:right w:val="none" w:sz="0" w:space="0" w:color="auto"/>
      </w:divBdr>
    </w:div>
    <w:div w:id="20095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Waldner</dc:creator>
  <cp:keywords/>
  <dc:description/>
  <cp:lastModifiedBy>Kaylee Waldner</cp:lastModifiedBy>
  <cp:revision>2</cp:revision>
  <dcterms:created xsi:type="dcterms:W3CDTF">2019-01-31T23:12:00Z</dcterms:created>
  <dcterms:modified xsi:type="dcterms:W3CDTF">2019-01-31T23:12:00Z</dcterms:modified>
</cp:coreProperties>
</file>