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DCF80" w14:textId="0F4D4678" w:rsidR="008222E0" w:rsidRDefault="00306653" w:rsidP="00E72EC7">
      <w:pPr>
        <w:keepNext/>
        <w:keepLines/>
        <w:pBdr>
          <w:top w:val="single" w:sz="6" w:space="0" w:color="000000"/>
          <w:left w:val="single" w:sz="6" w:space="0" w:color="000000"/>
          <w:bottom w:val="single" w:sz="6" w:space="0" w:color="000000"/>
          <w:right w:val="single" w:sz="6" w:space="0" w:color="000000"/>
        </w:pBdr>
        <w:shd w:val="clear" w:color="auto" w:fill="FFFFFF" w:themeFill="background1"/>
        <w:tabs>
          <w:tab w:val="left" w:pos="1701"/>
        </w:tabs>
        <w:spacing w:after="222" w:line="256" w:lineRule="auto"/>
        <w:ind w:right="26" w:hanging="10"/>
        <w:jc w:val="center"/>
        <w:outlineLvl w:val="1"/>
        <w:rPr>
          <w:rFonts w:ascii="Arial" w:eastAsia="Arial" w:hAnsi="Arial" w:cs="Arial"/>
          <w:b/>
          <w:color w:val="000000"/>
          <w:sz w:val="28"/>
          <w:lang w:eastAsia="en-CA"/>
        </w:rPr>
      </w:pPr>
      <w:r>
        <w:rPr>
          <w:rFonts w:ascii="Arial" w:eastAsia="Arial" w:hAnsi="Arial" w:cs="Arial"/>
          <w:b/>
          <w:sz w:val="24"/>
          <w:szCs w:val="24"/>
          <w:lang w:eastAsia="en-CA"/>
        </w:rPr>
        <w:t>Example: Job Description &amp; Duties</w:t>
      </w:r>
    </w:p>
    <w:p w14:paraId="12648C1B" w14:textId="77777777" w:rsidR="00306653" w:rsidRDefault="00306653" w:rsidP="00FC172B">
      <w:pPr>
        <w:spacing w:after="358"/>
        <w:ind w:left="1"/>
      </w:pPr>
      <w:r>
        <w:rPr>
          <w:rFonts w:ascii="Arial" w:eastAsia="Arial" w:hAnsi="Arial" w:cs="Arial"/>
          <w:b/>
          <w:sz w:val="36"/>
        </w:rPr>
        <w:t xml:space="preserve">Title: Welder, Fabrication Department </w:t>
      </w:r>
    </w:p>
    <w:p w14:paraId="365FA267" w14:textId="77777777" w:rsidR="00306653" w:rsidRDefault="00306653" w:rsidP="00FC172B">
      <w:pPr>
        <w:spacing w:after="97"/>
        <w:ind w:left="230" w:hanging="10"/>
      </w:pPr>
      <w:r>
        <w:rPr>
          <w:rFonts w:ascii="Arial" w:eastAsia="Arial" w:hAnsi="Arial" w:cs="Arial"/>
          <w:b/>
          <w:sz w:val="24"/>
        </w:rPr>
        <w:t xml:space="preserve">Summary of </w:t>
      </w:r>
      <w:proofErr w:type="gramStart"/>
      <w:r>
        <w:rPr>
          <w:rFonts w:ascii="Arial" w:eastAsia="Arial" w:hAnsi="Arial" w:cs="Arial"/>
          <w:b/>
          <w:sz w:val="24"/>
        </w:rPr>
        <w:t>Job Related</w:t>
      </w:r>
      <w:proofErr w:type="gramEnd"/>
      <w:r>
        <w:rPr>
          <w:rFonts w:ascii="Arial" w:eastAsia="Arial" w:hAnsi="Arial" w:cs="Arial"/>
          <w:b/>
          <w:sz w:val="24"/>
        </w:rPr>
        <w:t xml:space="preserve"> Responsibilities: </w:t>
      </w:r>
    </w:p>
    <w:p w14:paraId="0DE624E9" w14:textId="4A9CFF71" w:rsidR="00306653" w:rsidRDefault="00306653" w:rsidP="00FC172B">
      <w:pPr>
        <w:spacing w:after="109" w:line="250" w:lineRule="auto"/>
        <w:ind w:left="236"/>
        <w:rPr>
          <w:rFonts w:ascii="Arial" w:eastAsia="Arial" w:hAnsi="Arial" w:cs="Arial"/>
          <w:sz w:val="24"/>
        </w:rPr>
      </w:pPr>
      <w:r>
        <w:rPr>
          <w:rFonts w:ascii="Arial" w:eastAsia="Arial" w:hAnsi="Arial" w:cs="Arial"/>
          <w:sz w:val="24"/>
        </w:rPr>
        <w:t xml:space="preserve">This position is responsible for the welding of sway braces, “A” style frames, skids, as well as welding and fabrication of various other steel components.  </w:t>
      </w:r>
    </w:p>
    <w:p w14:paraId="04005D6F" w14:textId="77777777" w:rsidR="00306653" w:rsidRDefault="00306653" w:rsidP="00FC172B">
      <w:pPr>
        <w:spacing w:after="109" w:line="250" w:lineRule="auto"/>
        <w:ind w:left="236"/>
      </w:pPr>
    </w:p>
    <w:p w14:paraId="5122A9CD" w14:textId="77777777" w:rsidR="00306653" w:rsidRDefault="00306653" w:rsidP="00FC172B">
      <w:pPr>
        <w:spacing w:after="154"/>
        <w:ind w:left="230" w:hanging="10"/>
      </w:pPr>
      <w:r>
        <w:rPr>
          <w:rFonts w:ascii="Arial" w:eastAsia="Arial" w:hAnsi="Arial" w:cs="Arial"/>
          <w:b/>
          <w:sz w:val="24"/>
        </w:rPr>
        <w:t xml:space="preserve">Skills &amp; Knowledge Requirements: </w:t>
      </w:r>
    </w:p>
    <w:p w14:paraId="39D90F4A" w14:textId="77777777" w:rsidR="00306653" w:rsidRDefault="00306653" w:rsidP="00306653">
      <w:pPr>
        <w:numPr>
          <w:ilvl w:val="0"/>
          <w:numId w:val="4"/>
        </w:numPr>
        <w:spacing w:after="38" w:line="262" w:lineRule="auto"/>
        <w:ind w:left="988" w:right="35" w:hanging="568"/>
      </w:pPr>
      <w:r>
        <w:rPr>
          <w:rFonts w:ascii="Arial" w:eastAsia="Arial" w:hAnsi="Arial" w:cs="Arial"/>
        </w:rPr>
        <w:t>Certified Journeyman or Apprentice Welder (Alberta or Inter-Provincial)</w:t>
      </w:r>
    </w:p>
    <w:p w14:paraId="572C6059" w14:textId="77777777" w:rsidR="00306653" w:rsidRDefault="00306653" w:rsidP="00306653">
      <w:pPr>
        <w:numPr>
          <w:ilvl w:val="0"/>
          <w:numId w:val="4"/>
        </w:numPr>
        <w:spacing w:after="38" w:line="262" w:lineRule="auto"/>
        <w:ind w:left="988" w:right="35" w:hanging="568"/>
      </w:pPr>
      <w:r>
        <w:rPr>
          <w:rFonts w:ascii="Arial" w:eastAsia="Arial" w:hAnsi="Arial" w:cs="Arial"/>
        </w:rPr>
        <w:t>Read and interpret blueprints and cut lists</w:t>
      </w:r>
    </w:p>
    <w:p w14:paraId="5C7927B2" w14:textId="77777777" w:rsidR="00306653" w:rsidRDefault="00306653" w:rsidP="00306653">
      <w:pPr>
        <w:numPr>
          <w:ilvl w:val="0"/>
          <w:numId w:val="4"/>
        </w:numPr>
        <w:spacing w:after="38" w:line="262" w:lineRule="auto"/>
        <w:ind w:left="988" w:right="35" w:hanging="568"/>
      </w:pPr>
      <w:r>
        <w:rPr>
          <w:rFonts w:ascii="Arial" w:eastAsia="Arial" w:hAnsi="Arial" w:cs="Arial"/>
        </w:rPr>
        <w:t>Setting and starting up the cut-saw, oxygen and acetylene cutting torch and welding machines</w:t>
      </w:r>
    </w:p>
    <w:p w14:paraId="2EF4D10D" w14:textId="77777777" w:rsidR="00306653" w:rsidRDefault="00306653" w:rsidP="00306653">
      <w:pPr>
        <w:numPr>
          <w:ilvl w:val="0"/>
          <w:numId w:val="4"/>
        </w:numPr>
        <w:spacing w:after="38" w:line="262" w:lineRule="auto"/>
        <w:ind w:left="988" w:right="35" w:hanging="568"/>
      </w:pPr>
      <w:r>
        <w:rPr>
          <w:rFonts w:ascii="Arial" w:eastAsia="Arial" w:hAnsi="Arial" w:cs="Arial"/>
        </w:rPr>
        <w:t>Proper completion of order sheets for steel stock and supplies</w:t>
      </w:r>
    </w:p>
    <w:p w14:paraId="01049D18" w14:textId="77777777" w:rsidR="00306653" w:rsidRDefault="00306653" w:rsidP="00306653">
      <w:pPr>
        <w:numPr>
          <w:ilvl w:val="0"/>
          <w:numId w:val="4"/>
        </w:numPr>
        <w:spacing w:after="38" w:line="262" w:lineRule="auto"/>
        <w:ind w:left="988" w:right="35" w:hanging="568"/>
      </w:pPr>
      <w:r>
        <w:rPr>
          <w:rFonts w:ascii="Arial" w:eastAsia="Arial" w:hAnsi="Arial" w:cs="Arial"/>
        </w:rPr>
        <w:t>Accurate communication with Shipping Department when components are ready for shipment</w:t>
      </w:r>
    </w:p>
    <w:p w14:paraId="290B4C21" w14:textId="77777777" w:rsidR="00306653" w:rsidRDefault="00306653" w:rsidP="00306653">
      <w:pPr>
        <w:numPr>
          <w:ilvl w:val="0"/>
          <w:numId w:val="4"/>
        </w:numPr>
        <w:spacing w:after="38" w:line="262" w:lineRule="auto"/>
        <w:ind w:left="988" w:right="35" w:hanging="568"/>
      </w:pPr>
      <w:r>
        <w:rPr>
          <w:rFonts w:ascii="Arial" w:eastAsia="Arial" w:hAnsi="Arial" w:cs="Arial"/>
        </w:rPr>
        <w:t>Set up cut lists as required</w:t>
      </w:r>
    </w:p>
    <w:p w14:paraId="3174607D" w14:textId="77777777" w:rsidR="00306653" w:rsidRDefault="00306653" w:rsidP="00306653">
      <w:pPr>
        <w:numPr>
          <w:ilvl w:val="0"/>
          <w:numId w:val="4"/>
        </w:numPr>
        <w:spacing w:after="257" w:line="262" w:lineRule="auto"/>
        <w:ind w:left="988" w:right="35" w:hanging="568"/>
      </w:pPr>
      <w:r>
        <w:rPr>
          <w:rFonts w:ascii="Arial" w:eastAsia="Arial" w:hAnsi="Arial" w:cs="Arial"/>
        </w:rPr>
        <w:t>Ability to use cut off saw, cutting torch and both “</w:t>
      </w:r>
      <w:proofErr w:type="spellStart"/>
      <w:r>
        <w:rPr>
          <w:rFonts w:ascii="Arial" w:eastAsia="Arial" w:hAnsi="Arial" w:cs="Arial"/>
        </w:rPr>
        <w:t>Mig</w:t>
      </w:r>
      <w:proofErr w:type="spellEnd"/>
      <w:r>
        <w:rPr>
          <w:rFonts w:ascii="Arial" w:eastAsia="Arial" w:hAnsi="Arial" w:cs="Arial"/>
        </w:rPr>
        <w:t xml:space="preserve"> and Stick” Welding machines</w:t>
      </w:r>
    </w:p>
    <w:p w14:paraId="58A659DD" w14:textId="77777777" w:rsidR="00306653" w:rsidRDefault="00306653" w:rsidP="00FC172B">
      <w:pPr>
        <w:spacing w:after="49"/>
        <w:ind w:left="230" w:hanging="10"/>
      </w:pPr>
      <w:r>
        <w:rPr>
          <w:rFonts w:ascii="Arial" w:eastAsia="Arial" w:hAnsi="Arial" w:cs="Arial"/>
          <w:b/>
          <w:sz w:val="24"/>
        </w:rPr>
        <w:t>Job Duties and Responsibilities:</w:t>
      </w:r>
    </w:p>
    <w:p w14:paraId="00D24932" w14:textId="77777777" w:rsidR="00306653" w:rsidRDefault="00306653" w:rsidP="00306653">
      <w:pPr>
        <w:numPr>
          <w:ilvl w:val="0"/>
          <w:numId w:val="4"/>
        </w:numPr>
        <w:spacing w:after="38" w:line="262" w:lineRule="auto"/>
        <w:ind w:left="988" w:right="35" w:hanging="568"/>
      </w:pPr>
      <w:r>
        <w:rPr>
          <w:rFonts w:ascii="Arial" w:eastAsia="Arial" w:hAnsi="Arial" w:cs="Arial"/>
        </w:rPr>
        <w:t>Have and use the proper tools to meet the specific job requirements</w:t>
      </w:r>
    </w:p>
    <w:p w14:paraId="1E4EAD20" w14:textId="77777777" w:rsidR="00306653" w:rsidRDefault="00306653" w:rsidP="00306653">
      <w:pPr>
        <w:numPr>
          <w:ilvl w:val="0"/>
          <w:numId w:val="4"/>
        </w:numPr>
        <w:spacing w:after="38" w:line="262" w:lineRule="auto"/>
        <w:ind w:left="988" w:right="35" w:hanging="568"/>
      </w:pPr>
      <w:r>
        <w:rPr>
          <w:rFonts w:ascii="Arial" w:eastAsia="Arial" w:hAnsi="Arial" w:cs="Arial"/>
        </w:rPr>
        <w:t>Ensure production timelines are met and components are shipped on time</w:t>
      </w:r>
    </w:p>
    <w:p w14:paraId="4B5473AD" w14:textId="77777777" w:rsidR="00306653" w:rsidRDefault="00306653" w:rsidP="00306653">
      <w:pPr>
        <w:numPr>
          <w:ilvl w:val="0"/>
          <w:numId w:val="4"/>
        </w:numPr>
        <w:spacing w:after="38" w:line="262" w:lineRule="auto"/>
        <w:ind w:left="988" w:right="35" w:hanging="568"/>
      </w:pPr>
      <w:r>
        <w:rPr>
          <w:rFonts w:ascii="Arial" w:eastAsia="Arial" w:hAnsi="Arial" w:cs="Arial"/>
        </w:rPr>
        <w:t>Cut all materials and fabricate components to exact design specifications</w:t>
      </w:r>
    </w:p>
    <w:p w14:paraId="01E68B08" w14:textId="77777777" w:rsidR="00306653" w:rsidRDefault="00306653" w:rsidP="00306653">
      <w:pPr>
        <w:numPr>
          <w:ilvl w:val="0"/>
          <w:numId w:val="4"/>
        </w:numPr>
        <w:spacing w:after="38" w:line="262" w:lineRule="auto"/>
        <w:ind w:left="988" w:right="35" w:hanging="568"/>
      </w:pPr>
      <w:r>
        <w:rPr>
          <w:rFonts w:ascii="Arial" w:eastAsia="Arial" w:hAnsi="Arial" w:cs="Arial"/>
        </w:rPr>
        <w:t>Read, understand and follow all Safe Work Practices and Procedures for machinery and equipment</w:t>
      </w:r>
    </w:p>
    <w:p w14:paraId="04705F2B" w14:textId="77777777" w:rsidR="00306653" w:rsidRDefault="00306653" w:rsidP="00306653">
      <w:pPr>
        <w:numPr>
          <w:ilvl w:val="0"/>
          <w:numId w:val="4"/>
        </w:numPr>
        <w:spacing w:after="38" w:line="262" w:lineRule="auto"/>
        <w:ind w:left="988" w:right="35" w:hanging="568"/>
      </w:pPr>
      <w:r>
        <w:rPr>
          <w:rFonts w:ascii="Arial" w:eastAsia="Arial" w:hAnsi="Arial" w:cs="Arial"/>
        </w:rPr>
        <w:t>When required, effectively supervise workers and distribute work load to maximize productivity</w:t>
      </w:r>
    </w:p>
    <w:p w14:paraId="65FF9D02" w14:textId="77777777" w:rsidR="00306653" w:rsidRDefault="00306653" w:rsidP="00306653">
      <w:pPr>
        <w:numPr>
          <w:ilvl w:val="0"/>
          <w:numId w:val="4"/>
        </w:numPr>
        <w:spacing w:after="38" w:line="262" w:lineRule="auto"/>
        <w:ind w:left="988" w:right="35" w:hanging="568"/>
      </w:pPr>
      <w:r>
        <w:rPr>
          <w:rFonts w:ascii="Arial" w:eastAsia="Arial" w:hAnsi="Arial" w:cs="Arial"/>
        </w:rPr>
        <w:t>Read, understand and sign company safety manual and applicable policies.</w:t>
      </w:r>
    </w:p>
    <w:p w14:paraId="1A3742E4" w14:textId="77777777" w:rsidR="00306653" w:rsidRDefault="00306653" w:rsidP="00306653">
      <w:pPr>
        <w:numPr>
          <w:ilvl w:val="0"/>
          <w:numId w:val="4"/>
        </w:numPr>
        <w:spacing w:after="38" w:line="262" w:lineRule="auto"/>
        <w:ind w:left="988" w:right="35" w:hanging="568"/>
      </w:pPr>
      <w:r>
        <w:rPr>
          <w:rFonts w:ascii="Arial" w:eastAsia="Arial" w:hAnsi="Arial" w:cs="Arial"/>
        </w:rPr>
        <w:t>Wear appropriate Personal Protective Equipment (PPE) and maintain all PPE in good condition</w:t>
      </w:r>
    </w:p>
    <w:p w14:paraId="550DE1F8" w14:textId="77777777" w:rsidR="00306653" w:rsidRDefault="00306653" w:rsidP="00306653">
      <w:pPr>
        <w:numPr>
          <w:ilvl w:val="0"/>
          <w:numId w:val="4"/>
        </w:numPr>
        <w:spacing w:after="0" w:line="262" w:lineRule="auto"/>
        <w:ind w:left="988" w:right="35" w:hanging="568"/>
      </w:pPr>
      <w:r>
        <w:rPr>
          <w:rFonts w:ascii="Arial" w:eastAsia="Arial" w:hAnsi="Arial" w:cs="Arial"/>
        </w:rPr>
        <w:t xml:space="preserve">Report all damaged tools or equipment to supervisor or </w:t>
      </w:r>
      <w:r>
        <w:rPr>
          <w:rFonts w:ascii="Arial" w:eastAsia="Arial" w:hAnsi="Arial" w:cs="Arial"/>
          <w:i/>
        </w:rPr>
        <w:t>Tag-Out</w:t>
      </w:r>
      <w:r>
        <w:rPr>
          <w:rFonts w:ascii="Arial" w:eastAsia="Arial" w:hAnsi="Arial" w:cs="Arial"/>
        </w:rPr>
        <w:t xml:space="preserve"> and return to the Tool Crib.</w:t>
      </w:r>
    </w:p>
    <w:p w14:paraId="74CFF9CB" w14:textId="77777777" w:rsidR="00306653" w:rsidRDefault="00306653" w:rsidP="00306653">
      <w:pPr>
        <w:spacing w:after="67"/>
        <w:rPr>
          <w:rFonts w:ascii="Arial" w:eastAsia="Arial" w:hAnsi="Arial" w:cs="Arial"/>
          <w:b/>
        </w:rPr>
      </w:pPr>
    </w:p>
    <w:p w14:paraId="7440A44C" w14:textId="77777777" w:rsidR="00306653" w:rsidRDefault="00306653" w:rsidP="00306653">
      <w:pPr>
        <w:spacing w:after="67"/>
        <w:rPr>
          <w:rFonts w:ascii="Arial" w:eastAsia="Arial" w:hAnsi="Arial" w:cs="Arial"/>
          <w:b/>
        </w:rPr>
      </w:pPr>
    </w:p>
    <w:p w14:paraId="10A2C954" w14:textId="69AEDC27" w:rsidR="00306653" w:rsidRDefault="00306653" w:rsidP="00306653">
      <w:pPr>
        <w:spacing w:after="67"/>
        <w:ind w:left="142" w:firstLine="142"/>
      </w:pPr>
      <w:r>
        <w:rPr>
          <w:rFonts w:ascii="Arial" w:eastAsia="Arial" w:hAnsi="Arial" w:cs="Arial"/>
          <w:b/>
        </w:rPr>
        <w:t>DO NOT USE ANY DEFECTIVE TOOLS!</w:t>
      </w:r>
    </w:p>
    <w:p w14:paraId="50125403" w14:textId="77777777" w:rsidR="00306653" w:rsidRDefault="00306653" w:rsidP="00306653">
      <w:pPr>
        <w:numPr>
          <w:ilvl w:val="0"/>
          <w:numId w:val="4"/>
        </w:numPr>
        <w:spacing w:after="38" w:line="262" w:lineRule="auto"/>
        <w:ind w:left="988" w:right="35" w:hanging="568"/>
      </w:pPr>
      <w:r>
        <w:rPr>
          <w:rFonts w:ascii="Arial" w:eastAsia="Arial" w:hAnsi="Arial" w:cs="Arial"/>
        </w:rPr>
        <w:t>Carry out all work in a safe manner that will not create a hazard</w:t>
      </w:r>
    </w:p>
    <w:p w14:paraId="6A2DCF47" w14:textId="77777777" w:rsidR="00306653" w:rsidRDefault="00306653" w:rsidP="00306653">
      <w:pPr>
        <w:numPr>
          <w:ilvl w:val="0"/>
          <w:numId w:val="4"/>
        </w:numPr>
        <w:spacing w:after="38" w:line="262" w:lineRule="auto"/>
        <w:ind w:left="988" w:right="35" w:hanging="568"/>
      </w:pPr>
      <w:r>
        <w:rPr>
          <w:rFonts w:ascii="Arial" w:eastAsia="Arial" w:hAnsi="Arial" w:cs="Arial"/>
        </w:rPr>
        <w:t>Active participation as a member of the Health &amp; Safety Committee (voluntary)</w:t>
      </w:r>
    </w:p>
    <w:p w14:paraId="7A75CEFA" w14:textId="77777777" w:rsidR="00306653" w:rsidRDefault="00306653" w:rsidP="00306653">
      <w:pPr>
        <w:numPr>
          <w:ilvl w:val="0"/>
          <w:numId w:val="4"/>
        </w:numPr>
        <w:spacing w:after="38" w:line="262" w:lineRule="auto"/>
        <w:ind w:left="988" w:right="35" w:hanging="568"/>
      </w:pPr>
      <w:r>
        <w:rPr>
          <w:rFonts w:ascii="Arial" w:eastAsia="Arial" w:hAnsi="Arial" w:cs="Arial"/>
        </w:rPr>
        <w:t>Cooperate with your supervisor(s) to foster a safe work environment</w:t>
      </w:r>
    </w:p>
    <w:p w14:paraId="14923426" w14:textId="77777777" w:rsidR="00306653" w:rsidRDefault="00306653" w:rsidP="00306653">
      <w:pPr>
        <w:numPr>
          <w:ilvl w:val="0"/>
          <w:numId w:val="4"/>
        </w:numPr>
        <w:spacing w:after="38" w:line="262" w:lineRule="auto"/>
        <w:ind w:left="988" w:right="35" w:hanging="568"/>
      </w:pPr>
      <w:r>
        <w:rPr>
          <w:rFonts w:ascii="Arial" w:eastAsia="Arial" w:hAnsi="Arial" w:cs="Arial"/>
          <w:i/>
        </w:rPr>
        <w:t>Immediately</w:t>
      </w:r>
      <w:r>
        <w:rPr>
          <w:rFonts w:ascii="Arial" w:eastAsia="Arial" w:hAnsi="Arial" w:cs="Arial"/>
        </w:rPr>
        <w:t xml:space="preserve"> report unsafe work refusals and incidents including near misses and/or all First Aid or Medical Aid injuries, regardless of severity, to the area supervisor</w:t>
      </w:r>
    </w:p>
    <w:p w14:paraId="47E75BDD" w14:textId="77777777" w:rsidR="00306653" w:rsidRDefault="00306653" w:rsidP="00306653">
      <w:pPr>
        <w:numPr>
          <w:ilvl w:val="0"/>
          <w:numId w:val="4"/>
        </w:numPr>
        <w:spacing w:after="38" w:line="262" w:lineRule="auto"/>
        <w:ind w:left="988" w:right="35" w:hanging="568"/>
      </w:pPr>
      <w:r>
        <w:rPr>
          <w:rFonts w:ascii="Arial" w:eastAsia="Arial" w:hAnsi="Arial" w:cs="Arial"/>
        </w:rPr>
        <w:t>Comply with company medical and first aid procedures</w:t>
      </w:r>
    </w:p>
    <w:p w14:paraId="11BC00C2" w14:textId="77777777" w:rsidR="00306653" w:rsidRDefault="00306653" w:rsidP="00306653">
      <w:pPr>
        <w:numPr>
          <w:ilvl w:val="0"/>
          <w:numId w:val="4"/>
        </w:numPr>
        <w:spacing w:after="38" w:line="262" w:lineRule="auto"/>
        <w:ind w:left="988" w:right="35" w:hanging="568"/>
      </w:pPr>
      <w:r>
        <w:rPr>
          <w:rFonts w:ascii="Arial" w:eastAsia="Arial" w:hAnsi="Arial" w:cs="Arial"/>
        </w:rPr>
        <w:t>Participate in the company safety system and make any safety suggestions that will improve the safety system or increase awareness</w:t>
      </w:r>
    </w:p>
    <w:p w14:paraId="7475D349" w14:textId="77777777" w:rsidR="00306653" w:rsidRDefault="00306653" w:rsidP="00306653">
      <w:pPr>
        <w:numPr>
          <w:ilvl w:val="0"/>
          <w:numId w:val="4"/>
        </w:numPr>
        <w:spacing w:after="38" w:line="262" w:lineRule="auto"/>
        <w:ind w:left="988" w:right="35" w:hanging="568"/>
      </w:pPr>
      <w:r>
        <w:rPr>
          <w:rFonts w:ascii="Arial" w:eastAsia="Arial" w:hAnsi="Arial" w:cs="Arial"/>
        </w:rPr>
        <w:t>Set a good example for fellow workers by following all safety rules, policies and procedures</w:t>
      </w:r>
    </w:p>
    <w:p w14:paraId="67379C4A" w14:textId="77777777" w:rsidR="00306653" w:rsidRDefault="00306653" w:rsidP="00306653">
      <w:pPr>
        <w:numPr>
          <w:ilvl w:val="0"/>
          <w:numId w:val="4"/>
        </w:numPr>
        <w:spacing w:after="38" w:line="262" w:lineRule="auto"/>
        <w:ind w:left="988" w:right="35" w:hanging="568"/>
      </w:pPr>
      <w:r>
        <w:rPr>
          <w:rFonts w:ascii="Arial" w:eastAsia="Arial" w:hAnsi="Arial" w:cs="Arial"/>
        </w:rPr>
        <w:t>Attend and actively participate in all required safety training and meetings</w:t>
      </w:r>
    </w:p>
    <w:p w14:paraId="48E90E50" w14:textId="2FD6F179" w:rsidR="00306653" w:rsidRDefault="00306653" w:rsidP="00DB00FD">
      <w:pPr>
        <w:numPr>
          <w:ilvl w:val="0"/>
          <w:numId w:val="4"/>
        </w:numPr>
        <w:spacing w:after="831" w:line="262" w:lineRule="auto"/>
        <w:ind w:left="988" w:right="35" w:hanging="568"/>
      </w:pPr>
      <w:r w:rsidRPr="00306653">
        <w:rPr>
          <w:rFonts w:ascii="Arial" w:eastAsia="Arial" w:hAnsi="Arial" w:cs="Arial"/>
        </w:rPr>
        <w:t>If at any time you are unsure about the safe operation or completion of a task, ask your immediate supervisor before commencing the job</w:t>
      </w:r>
      <w:r>
        <w:rPr>
          <w:rFonts w:ascii="Arial" w:eastAsia="Arial" w:hAnsi="Arial" w:cs="Arial"/>
        </w:rPr>
        <w:t>.</w:t>
      </w:r>
    </w:p>
    <w:p w14:paraId="4B75D695" w14:textId="303DAB80" w:rsidR="00306653" w:rsidRDefault="00306653" w:rsidP="00306653">
      <w:pPr>
        <w:spacing w:after="831" w:line="262" w:lineRule="auto"/>
        <w:ind w:left="420" w:right="35"/>
      </w:pPr>
      <w:r w:rsidRPr="00306653">
        <w:rPr>
          <w:rFonts w:ascii="Arial" w:eastAsia="Arial" w:hAnsi="Arial" w:cs="Arial"/>
          <w:b/>
          <w:sz w:val="26"/>
        </w:rPr>
        <w:t>NEVER ATTEMPT A JOB IF YOU ARE NOT CERTAIN OF WHAT IS REQUIRED!</w:t>
      </w:r>
      <w:r w:rsidRPr="00306653">
        <w:rPr>
          <w:rFonts w:ascii="Arial" w:eastAsia="Arial" w:hAnsi="Arial" w:cs="Arial"/>
          <w:sz w:val="24"/>
        </w:rPr>
        <w:t xml:space="preserve"> </w:t>
      </w:r>
    </w:p>
    <w:p w14:paraId="02B5ED40" w14:textId="77777777" w:rsidR="00306653" w:rsidRDefault="00306653" w:rsidP="00FC172B">
      <w:pPr>
        <w:spacing w:after="98"/>
        <w:ind w:left="236"/>
      </w:pPr>
      <w:r>
        <w:rPr>
          <w:rFonts w:ascii="Arial" w:eastAsia="Arial" w:hAnsi="Arial" w:cs="Arial"/>
          <w:b/>
          <w:sz w:val="24"/>
        </w:rPr>
        <w:t xml:space="preserve">Health &amp; Safety Duties &amp; Responsibilities: </w:t>
      </w:r>
    </w:p>
    <w:p w14:paraId="185B4F93" w14:textId="77777777" w:rsidR="00306653" w:rsidRDefault="00306653" w:rsidP="00FC172B">
      <w:pPr>
        <w:spacing w:after="155" w:line="254" w:lineRule="auto"/>
        <w:ind w:left="799" w:right="371" w:hanging="578"/>
      </w:pPr>
      <w:r>
        <w:rPr>
          <w:rFonts w:ascii="Arial" w:eastAsia="Arial" w:hAnsi="Arial" w:cs="Arial"/>
          <w:sz w:val="24"/>
        </w:rPr>
        <w:t xml:space="preserve">The following regulations are excerpts from the Alberta Occupational Health &amp; Safety Act and are for your information and protection:  </w:t>
      </w:r>
    </w:p>
    <w:p w14:paraId="02086B0A" w14:textId="77777777" w:rsidR="00306653" w:rsidRDefault="00306653" w:rsidP="00FC172B">
      <w:pPr>
        <w:spacing w:after="155" w:line="254" w:lineRule="auto"/>
        <w:ind w:left="799" w:right="371" w:hanging="578"/>
      </w:pPr>
      <w:r>
        <w:rPr>
          <w:rFonts w:ascii="Arial" w:eastAsia="Arial" w:hAnsi="Arial" w:cs="Arial"/>
          <w:b/>
          <w:sz w:val="24"/>
        </w:rPr>
        <w:t>OHS Act, Section 5</w:t>
      </w:r>
      <w:r>
        <w:rPr>
          <w:rFonts w:ascii="Arial" w:eastAsia="Arial" w:hAnsi="Arial" w:cs="Arial"/>
          <w:sz w:val="24"/>
        </w:rPr>
        <w:t xml:space="preserve"> – </w:t>
      </w:r>
      <w:r>
        <w:rPr>
          <w:rFonts w:ascii="Arial" w:eastAsia="Arial" w:hAnsi="Arial" w:cs="Arial"/>
          <w:b/>
          <w:i/>
          <w:sz w:val="24"/>
        </w:rPr>
        <w:t>Obligations of workers</w:t>
      </w:r>
      <w:r>
        <w:rPr>
          <w:rFonts w:ascii="Arial" w:eastAsia="Arial" w:hAnsi="Arial" w:cs="Arial"/>
          <w:sz w:val="24"/>
        </w:rPr>
        <w:t xml:space="preserve">: Every worker shall, while engaged in an occupation, take reasonable care to protect the health and safety of the worker and of other persons at or in the vicinity of the work site while the worker is working. </w:t>
      </w:r>
    </w:p>
    <w:p w14:paraId="17FEFE55" w14:textId="77777777" w:rsidR="00306653" w:rsidRDefault="00306653" w:rsidP="00306653">
      <w:pPr>
        <w:spacing w:after="564" w:line="254" w:lineRule="auto"/>
        <w:ind w:left="799" w:right="371" w:hanging="578"/>
      </w:pPr>
      <w:r>
        <w:rPr>
          <w:rFonts w:ascii="Arial" w:eastAsia="Arial" w:hAnsi="Arial" w:cs="Arial"/>
          <w:b/>
          <w:sz w:val="24"/>
        </w:rPr>
        <w:t>OHS Act Section 31(1)</w:t>
      </w:r>
      <w:r>
        <w:rPr>
          <w:rFonts w:ascii="Arial" w:eastAsia="Arial" w:hAnsi="Arial" w:cs="Arial"/>
          <w:sz w:val="24"/>
        </w:rPr>
        <w:t xml:space="preserve"> – </w:t>
      </w:r>
      <w:r>
        <w:rPr>
          <w:rFonts w:ascii="Arial" w:eastAsia="Arial" w:hAnsi="Arial" w:cs="Arial"/>
          <w:b/>
          <w:i/>
          <w:sz w:val="24"/>
        </w:rPr>
        <w:t>Right to Refuse Dangerous Work</w:t>
      </w:r>
      <w:r>
        <w:rPr>
          <w:rFonts w:ascii="Arial" w:eastAsia="Arial" w:hAnsi="Arial" w:cs="Arial"/>
          <w:sz w:val="24"/>
        </w:rPr>
        <w:t xml:space="preserve">: A worker may refuse to work or to do particular work at a work site if the worker believes on reasonable grounds that there is a dangerous condition at the work site or that the work constitutes a danger to the worker’s health and safety of another worker of another person.  </w:t>
      </w:r>
    </w:p>
    <w:tbl>
      <w:tblPr>
        <w:tblW w:w="9388" w:type="dxa"/>
        <w:tblLook w:val="04A0" w:firstRow="1" w:lastRow="0" w:firstColumn="1" w:lastColumn="0" w:noHBand="0" w:noVBand="1"/>
      </w:tblPr>
      <w:tblGrid>
        <w:gridCol w:w="4962"/>
        <w:gridCol w:w="1275"/>
        <w:gridCol w:w="3151"/>
      </w:tblGrid>
      <w:tr w:rsidR="00E72EC7" w:rsidRPr="00E72EC7" w14:paraId="1CFBB1AE" w14:textId="77777777" w:rsidTr="00E72EC7">
        <w:trPr>
          <w:trHeight w:val="874"/>
        </w:trPr>
        <w:tc>
          <w:tcPr>
            <w:tcW w:w="4962" w:type="dxa"/>
            <w:tcBorders>
              <w:top w:val="nil"/>
              <w:left w:val="nil"/>
              <w:bottom w:val="single" w:sz="4" w:space="0" w:color="auto"/>
              <w:right w:val="nil"/>
            </w:tcBorders>
            <w:shd w:val="clear" w:color="auto" w:fill="auto"/>
            <w:noWrap/>
            <w:vAlign w:val="bottom"/>
            <w:hideMark/>
          </w:tcPr>
          <w:p w14:paraId="351DA0D5" w14:textId="77777777" w:rsidR="00E72EC7" w:rsidRPr="00E72EC7" w:rsidRDefault="00E72EC7" w:rsidP="00E72EC7">
            <w:pPr>
              <w:spacing w:after="0" w:line="240" w:lineRule="auto"/>
              <w:rPr>
                <w:rFonts w:ascii="Calibri" w:eastAsia="Times New Roman" w:hAnsi="Calibri" w:cs="Calibri"/>
                <w:color w:val="000000"/>
                <w:lang w:eastAsia="en-CA"/>
              </w:rPr>
            </w:pPr>
            <w:r w:rsidRPr="00E72EC7">
              <w:rPr>
                <w:rFonts w:ascii="Calibri" w:eastAsia="Times New Roman" w:hAnsi="Calibri" w:cs="Calibri"/>
                <w:color w:val="000000"/>
                <w:lang w:eastAsia="en-CA"/>
              </w:rPr>
              <w:t> </w:t>
            </w:r>
          </w:p>
        </w:tc>
        <w:tc>
          <w:tcPr>
            <w:tcW w:w="1275" w:type="dxa"/>
            <w:tcBorders>
              <w:top w:val="nil"/>
              <w:left w:val="nil"/>
              <w:bottom w:val="nil"/>
              <w:right w:val="nil"/>
            </w:tcBorders>
            <w:shd w:val="clear" w:color="auto" w:fill="auto"/>
            <w:noWrap/>
            <w:vAlign w:val="bottom"/>
            <w:hideMark/>
          </w:tcPr>
          <w:p w14:paraId="4CAFD4E2" w14:textId="77777777" w:rsidR="00E72EC7" w:rsidRPr="00E72EC7" w:rsidRDefault="00E72EC7" w:rsidP="00E72EC7">
            <w:pPr>
              <w:spacing w:after="0" w:line="240" w:lineRule="auto"/>
              <w:rPr>
                <w:rFonts w:ascii="Calibri" w:eastAsia="Times New Roman" w:hAnsi="Calibri" w:cs="Calibri"/>
                <w:color w:val="000000"/>
                <w:lang w:eastAsia="en-CA"/>
              </w:rPr>
            </w:pPr>
          </w:p>
        </w:tc>
        <w:tc>
          <w:tcPr>
            <w:tcW w:w="3151" w:type="dxa"/>
            <w:tcBorders>
              <w:top w:val="nil"/>
              <w:left w:val="nil"/>
              <w:bottom w:val="single" w:sz="4" w:space="0" w:color="auto"/>
              <w:right w:val="nil"/>
            </w:tcBorders>
            <w:shd w:val="clear" w:color="auto" w:fill="auto"/>
            <w:noWrap/>
            <w:vAlign w:val="bottom"/>
            <w:hideMark/>
          </w:tcPr>
          <w:p w14:paraId="1086C336" w14:textId="77777777" w:rsidR="00E72EC7" w:rsidRPr="00E72EC7" w:rsidRDefault="00E72EC7" w:rsidP="00E72EC7">
            <w:pPr>
              <w:spacing w:after="0" w:line="240" w:lineRule="auto"/>
              <w:rPr>
                <w:rFonts w:ascii="Calibri" w:eastAsia="Times New Roman" w:hAnsi="Calibri" w:cs="Calibri"/>
                <w:color w:val="000000"/>
                <w:lang w:eastAsia="en-CA"/>
              </w:rPr>
            </w:pPr>
            <w:r w:rsidRPr="00E72EC7">
              <w:rPr>
                <w:rFonts w:ascii="Calibri" w:eastAsia="Times New Roman" w:hAnsi="Calibri" w:cs="Calibri"/>
                <w:color w:val="000000"/>
                <w:lang w:eastAsia="en-CA"/>
              </w:rPr>
              <w:t> </w:t>
            </w:r>
          </w:p>
        </w:tc>
      </w:tr>
      <w:tr w:rsidR="00E72EC7" w:rsidRPr="00E72EC7" w14:paraId="79AD28E9" w14:textId="77777777" w:rsidTr="00E72EC7">
        <w:trPr>
          <w:trHeight w:val="874"/>
        </w:trPr>
        <w:tc>
          <w:tcPr>
            <w:tcW w:w="4962" w:type="dxa"/>
            <w:tcBorders>
              <w:top w:val="nil"/>
              <w:left w:val="nil"/>
              <w:bottom w:val="nil"/>
              <w:right w:val="nil"/>
            </w:tcBorders>
            <w:shd w:val="clear" w:color="auto" w:fill="auto"/>
            <w:noWrap/>
            <w:hideMark/>
          </w:tcPr>
          <w:p w14:paraId="7EDC297D" w14:textId="77777777" w:rsidR="00E72EC7" w:rsidRPr="00E72EC7" w:rsidRDefault="00E72EC7" w:rsidP="00E72EC7">
            <w:pPr>
              <w:spacing w:after="0" w:line="240" w:lineRule="auto"/>
              <w:rPr>
                <w:rFonts w:ascii="Calibri" w:eastAsia="Times New Roman" w:hAnsi="Calibri" w:cs="Calibri"/>
                <w:color w:val="000000"/>
                <w:lang w:eastAsia="en-CA"/>
              </w:rPr>
            </w:pPr>
            <w:r w:rsidRPr="00E72EC7">
              <w:rPr>
                <w:rFonts w:ascii="Calibri" w:eastAsia="Times New Roman" w:hAnsi="Calibri" w:cs="Calibri"/>
                <w:color w:val="000000"/>
                <w:lang w:eastAsia="en-CA"/>
              </w:rPr>
              <w:t>Printed Name and Signature</w:t>
            </w:r>
          </w:p>
        </w:tc>
        <w:tc>
          <w:tcPr>
            <w:tcW w:w="1275" w:type="dxa"/>
            <w:tcBorders>
              <w:top w:val="nil"/>
              <w:left w:val="nil"/>
              <w:bottom w:val="nil"/>
              <w:right w:val="nil"/>
            </w:tcBorders>
            <w:shd w:val="clear" w:color="auto" w:fill="auto"/>
            <w:noWrap/>
            <w:hideMark/>
          </w:tcPr>
          <w:p w14:paraId="5F3092F9" w14:textId="77777777" w:rsidR="00E72EC7" w:rsidRPr="00E72EC7" w:rsidRDefault="00E72EC7" w:rsidP="00E72EC7">
            <w:pPr>
              <w:spacing w:after="0" w:line="240" w:lineRule="auto"/>
              <w:rPr>
                <w:rFonts w:ascii="Calibri" w:eastAsia="Times New Roman" w:hAnsi="Calibri" w:cs="Calibri"/>
                <w:color w:val="000000"/>
                <w:lang w:eastAsia="en-CA"/>
              </w:rPr>
            </w:pPr>
          </w:p>
        </w:tc>
        <w:tc>
          <w:tcPr>
            <w:tcW w:w="3151" w:type="dxa"/>
            <w:tcBorders>
              <w:top w:val="nil"/>
              <w:left w:val="nil"/>
              <w:bottom w:val="nil"/>
              <w:right w:val="nil"/>
            </w:tcBorders>
            <w:shd w:val="clear" w:color="auto" w:fill="auto"/>
            <w:noWrap/>
            <w:hideMark/>
          </w:tcPr>
          <w:p w14:paraId="65835051" w14:textId="77777777" w:rsidR="00E72EC7" w:rsidRPr="00E72EC7" w:rsidRDefault="00E72EC7" w:rsidP="00E72EC7">
            <w:pPr>
              <w:spacing w:after="0" w:line="240" w:lineRule="auto"/>
              <w:rPr>
                <w:rFonts w:ascii="Calibri" w:eastAsia="Times New Roman" w:hAnsi="Calibri" w:cs="Calibri"/>
                <w:color w:val="000000"/>
                <w:lang w:eastAsia="en-CA"/>
              </w:rPr>
            </w:pPr>
            <w:r w:rsidRPr="00E72EC7">
              <w:rPr>
                <w:rFonts w:ascii="Calibri" w:eastAsia="Times New Roman" w:hAnsi="Calibri" w:cs="Calibri"/>
                <w:color w:val="000000"/>
                <w:lang w:eastAsia="en-CA"/>
              </w:rPr>
              <w:t>Date</w:t>
            </w:r>
          </w:p>
        </w:tc>
      </w:tr>
    </w:tbl>
    <w:p w14:paraId="70367D07" w14:textId="77777777" w:rsidR="008222E0" w:rsidRPr="008222E0" w:rsidRDefault="008222E0" w:rsidP="008222E0">
      <w:pPr>
        <w:rPr>
          <w:rFonts w:ascii="Arial" w:eastAsia="Arial" w:hAnsi="Arial" w:cs="Arial"/>
          <w:sz w:val="24"/>
          <w:szCs w:val="24"/>
          <w:lang w:eastAsia="en-CA"/>
        </w:rPr>
      </w:pPr>
      <w:bookmarkStart w:id="0" w:name="_GoBack"/>
      <w:bookmarkEnd w:id="0"/>
    </w:p>
    <w:sectPr w:rsidR="008222E0" w:rsidRPr="008222E0" w:rsidSect="00E72E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EC45" w14:textId="77777777" w:rsidR="00306653" w:rsidRDefault="00306653" w:rsidP="00306653">
      <w:pPr>
        <w:spacing w:after="0" w:line="240" w:lineRule="auto"/>
      </w:pPr>
      <w:r>
        <w:separator/>
      </w:r>
    </w:p>
  </w:endnote>
  <w:endnote w:type="continuationSeparator" w:id="0">
    <w:p w14:paraId="550A1DB7" w14:textId="77777777" w:rsidR="00306653" w:rsidRDefault="00306653" w:rsidP="0030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0A10" w14:textId="77777777" w:rsidR="00CF0E8D" w:rsidRDefault="00306653">
    <w:pPr>
      <w:tabs>
        <w:tab w:val="right" w:pos="9873"/>
      </w:tabs>
      <w:spacing w:after="0"/>
      <w:ind w:right="-31"/>
    </w:pPr>
    <w:r>
      <w:rPr>
        <w:noProof/>
      </w:rPr>
      <mc:AlternateContent>
        <mc:Choice Requires="wpg">
          <w:drawing>
            <wp:anchor distT="0" distB="0" distL="114300" distR="114300" simplePos="0" relativeHeight="251662336" behindDoc="0" locked="0" layoutInCell="1" allowOverlap="1" wp14:anchorId="51017368" wp14:editId="3FB546F4">
              <wp:simplePos x="0" y="0"/>
              <wp:positionH relativeFrom="page">
                <wp:posOffset>712318</wp:posOffset>
              </wp:positionH>
              <wp:positionV relativeFrom="page">
                <wp:posOffset>9224417</wp:posOffset>
              </wp:positionV>
              <wp:extent cx="6347765" cy="12700"/>
              <wp:effectExtent l="0" t="0" r="0" b="0"/>
              <wp:wrapSquare wrapText="bothSides"/>
              <wp:docPr id="427392" name="Group 427392"/>
              <wp:cNvGraphicFramePr/>
              <a:graphic xmlns:a="http://schemas.openxmlformats.org/drawingml/2006/main">
                <a:graphicData uri="http://schemas.microsoft.com/office/word/2010/wordprocessingGroup">
                  <wpg:wgp>
                    <wpg:cNvGrpSpPr/>
                    <wpg:grpSpPr>
                      <a:xfrm>
                        <a:off x="0" y="0"/>
                        <a:ext cx="6347765" cy="12700"/>
                        <a:chOff x="0" y="0"/>
                        <a:chExt cx="6347765" cy="12700"/>
                      </a:xfrm>
                    </wpg:grpSpPr>
                    <wps:wsp>
                      <wps:cNvPr id="427393" name="Shape 427393"/>
                      <wps:cNvSpPr/>
                      <wps:spPr>
                        <a:xfrm>
                          <a:off x="0" y="0"/>
                          <a:ext cx="6347765" cy="0"/>
                        </a:xfrm>
                        <a:custGeom>
                          <a:avLst/>
                          <a:gdLst/>
                          <a:ahLst/>
                          <a:cxnLst/>
                          <a:rect l="0" t="0" r="0" b="0"/>
                          <a:pathLst>
                            <a:path w="6347765">
                              <a:moveTo>
                                <a:pt x="0" y="0"/>
                              </a:moveTo>
                              <a:lnTo>
                                <a:pt x="6347765"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AD132B7" id="Group 427392" o:spid="_x0000_s1026" style="position:absolute;margin-left:56.1pt;margin-top:726.35pt;width:499.8pt;height:1pt;z-index:251662336;mso-position-horizontal-relative:page;mso-position-vertical-relative:page" coordsize="6347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">
              <v:shape id="Shape 427393" o:spid="_x0000_s1027" style="position:absolute;width:63477;height:0;visibility:visible;mso-wrap-style:square;v-text-anchor:top" coordsize="6347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" path="m,l6347765,e" filled="f" strokecolor="#181717" strokeweight="1pt">
                <v:stroke miterlimit="1" joinstyle="miter"/>
                <v:path arrowok="t" textboxrect="0,0,6347765,0"/>
              </v:shape>
              <w10:wrap type="square" anchorx="page" anchory="page"/>
            </v:group>
          </w:pict>
        </mc:Fallback>
      </mc:AlternateContent>
    </w:r>
    <w:r>
      <w:rPr>
        <w:rFonts w:ascii="Arial" w:eastAsia="Arial" w:hAnsi="Arial" w:cs="Arial"/>
        <w:b/>
        <w:color w:val="181717"/>
        <w:sz w:val="24"/>
      </w:rPr>
      <w:t xml:space="preserve">1 - </w:t>
    </w:r>
    <w:r>
      <w:rPr>
        <w:rFonts w:ascii="Arial" w:eastAsia="Arial" w:hAnsi="Arial" w:cs="Arial"/>
        <w:b/>
        <w:color w:val="181717"/>
        <w:sz w:val="24"/>
      </w:rPr>
      <w:fldChar w:fldCharType="begin"/>
    </w:r>
    <w:r>
      <w:rPr>
        <w:rFonts w:ascii="Arial" w:eastAsia="Arial" w:hAnsi="Arial" w:cs="Arial"/>
        <w:b/>
        <w:color w:val="181717"/>
        <w:sz w:val="24"/>
      </w:rPr>
      <w:instrText xml:space="preserve"> PAGE   \* MERGEFORMAT </w:instrText>
    </w:r>
    <w:r>
      <w:rPr>
        <w:rFonts w:ascii="Arial" w:eastAsia="Arial" w:hAnsi="Arial" w:cs="Arial"/>
        <w:b/>
        <w:color w:val="181717"/>
        <w:sz w:val="24"/>
      </w:rPr>
      <w:fldChar w:fldCharType="separate"/>
    </w:r>
    <w:r>
      <w:rPr>
        <w:rFonts w:ascii="Arial" w:eastAsia="Arial" w:hAnsi="Arial" w:cs="Arial"/>
        <w:b/>
        <w:color w:val="181717"/>
        <w:sz w:val="24"/>
      </w:rPr>
      <w:t>2</w:t>
    </w:r>
    <w:r>
      <w:rPr>
        <w:rFonts w:ascii="Arial" w:eastAsia="Arial" w:hAnsi="Arial" w:cs="Arial"/>
        <w:b/>
        <w:color w:val="181717"/>
        <w:sz w:val="24"/>
      </w:rPr>
      <w:fldChar w:fldCharType="end"/>
    </w:r>
    <w:r>
      <w:rPr>
        <w:rFonts w:ascii="Arial" w:eastAsia="Arial" w:hAnsi="Arial" w:cs="Arial"/>
        <w:b/>
        <w:color w:val="181717"/>
        <w:sz w:val="24"/>
      </w:rPr>
      <w:tab/>
      <w:t>MHSA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0870" w14:textId="5EDCFFEB" w:rsidR="00CF0E8D" w:rsidRDefault="00306653">
    <w:pPr>
      <w:tabs>
        <w:tab w:val="right" w:pos="9873"/>
      </w:tabs>
      <w:spacing w:after="0"/>
      <w:ind w:right="-2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D6AE" w14:textId="5B24506C" w:rsidR="00CF0E8D" w:rsidRDefault="00306653">
    <w:pPr>
      <w:tabs>
        <w:tab w:val="right" w:pos="9873"/>
      </w:tabs>
      <w:spacing w:after="0"/>
      <w:ind w:right="-3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014A7" w14:textId="77777777" w:rsidR="00306653" w:rsidRDefault="00306653" w:rsidP="00306653">
      <w:pPr>
        <w:spacing w:after="0" w:line="240" w:lineRule="auto"/>
      </w:pPr>
      <w:r>
        <w:separator/>
      </w:r>
    </w:p>
  </w:footnote>
  <w:footnote w:type="continuationSeparator" w:id="0">
    <w:p w14:paraId="74DD9699" w14:textId="77777777" w:rsidR="00306653" w:rsidRDefault="00306653" w:rsidP="00306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AFFD" w14:textId="77777777" w:rsidR="00CF0E8D" w:rsidRDefault="00306653">
    <w:pPr>
      <w:spacing w:after="0"/>
      <w:ind w:left="-2"/>
    </w:pPr>
    <w:r>
      <w:rPr>
        <w:noProof/>
      </w:rPr>
      <mc:AlternateContent>
        <mc:Choice Requires="wpg">
          <w:drawing>
            <wp:anchor distT="0" distB="0" distL="114300" distR="114300" simplePos="0" relativeHeight="251659264" behindDoc="0" locked="0" layoutInCell="1" allowOverlap="1" wp14:anchorId="0B2C680E" wp14:editId="41A08F04">
              <wp:simplePos x="0" y="0"/>
              <wp:positionH relativeFrom="page">
                <wp:posOffset>683514</wp:posOffset>
              </wp:positionH>
              <wp:positionV relativeFrom="page">
                <wp:posOffset>760730</wp:posOffset>
              </wp:positionV>
              <wp:extent cx="6412992" cy="426465"/>
              <wp:effectExtent l="0" t="0" r="0" b="0"/>
              <wp:wrapSquare wrapText="bothSides"/>
              <wp:docPr id="427377" name="Group 427377"/>
              <wp:cNvGraphicFramePr/>
              <a:graphic xmlns:a="http://schemas.openxmlformats.org/drawingml/2006/main">
                <a:graphicData uri="http://schemas.microsoft.com/office/word/2010/wordprocessingGroup">
                  <wpg:wgp>
                    <wpg:cNvGrpSpPr/>
                    <wpg:grpSpPr>
                      <a:xfrm>
                        <a:off x="0" y="0"/>
                        <a:ext cx="6412992" cy="426465"/>
                        <a:chOff x="0" y="0"/>
                        <a:chExt cx="6412992" cy="426465"/>
                      </a:xfrm>
                    </wpg:grpSpPr>
                    <wps:wsp>
                      <wps:cNvPr id="452566" name="Shape 452566"/>
                      <wps:cNvSpPr/>
                      <wps:spPr>
                        <a:xfrm>
                          <a:off x="4572" y="159765"/>
                          <a:ext cx="6403848" cy="262128"/>
                        </a:xfrm>
                        <a:custGeom>
                          <a:avLst/>
                          <a:gdLst/>
                          <a:ahLst/>
                          <a:cxnLst/>
                          <a:rect l="0" t="0" r="0" b="0"/>
                          <a:pathLst>
                            <a:path w="6403848" h="262128">
                              <a:moveTo>
                                <a:pt x="0" y="0"/>
                              </a:moveTo>
                              <a:lnTo>
                                <a:pt x="6403848" y="0"/>
                              </a:lnTo>
                              <a:lnTo>
                                <a:pt x="6403848" y="262128"/>
                              </a:lnTo>
                              <a:lnTo>
                                <a:pt x="0" y="262128"/>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427379" name="Shape 427379"/>
                      <wps:cNvSpPr/>
                      <wps:spPr>
                        <a:xfrm>
                          <a:off x="0" y="155194"/>
                          <a:ext cx="3206496" cy="271272"/>
                        </a:xfrm>
                        <a:custGeom>
                          <a:avLst/>
                          <a:gdLst/>
                          <a:ahLst/>
                          <a:cxnLst/>
                          <a:rect l="0" t="0" r="0" b="0"/>
                          <a:pathLst>
                            <a:path w="3206496" h="271272">
                              <a:moveTo>
                                <a:pt x="0" y="0"/>
                              </a:moveTo>
                              <a:lnTo>
                                <a:pt x="3206496" y="0"/>
                              </a:lnTo>
                              <a:lnTo>
                                <a:pt x="3206496" y="9144"/>
                              </a:lnTo>
                              <a:lnTo>
                                <a:pt x="9144" y="9144"/>
                              </a:lnTo>
                              <a:lnTo>
                                <a:pt x="9144" y="262128"/>
                              </a:lnTo>
                              <a:lnTo>
                                <a:pt x="3206496" y="262128"/>
                              </a:lnTo>
                              <a:lnTo>
                                <a:pt x="3206496" y="271272"/>
                              </a:lnTo>
                              <a:lnTo>
                                <a:pt x="0" y="2712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380" name="Shape 427380"/>
                      <wps:cNvSpPr/>
                      <wps:spPr>
                        <a:xfrm>
                          <a:off x="3206496" y="155194"/>
                          <a:ext cx="3206496" cy="271272"/>
                        </a:xfrm>
                        <a:custGeom>
                          <a:avLst/>
                          <a:gdLst/>
                          <a:ahLst/>
                          <a:cxnLst/>
                          <a:rect l="0" t="0" r="0" b="0"/>
                          <a:pathLst>
                            <a:path w="3206496" h="271272">
                              <a:moveTo>
                                <a:pt x="0" y="0"/>
                              </a:moveTo>
                              <a:lnTo>
                                <a:pt x="3206496" y="0"/>
                              </a:lnTo>
                              <a:lnTo>
                                <a:pt x="3206496" y="271272"/>
                              </a:lnTo>
                              <a:lnTo>
                                <a:pt x="0" y="271272"/>
                              </a:lnTo>
                              <a:lnTo>
                                <a:pt x="0" y="262128"/>
                              </a:lnTo>
                              <a:lnTo>
                                <a:pt x="3197352" y="262128"/>
                              </a:lnTo>
                              <a:lnTo>
                                <a:pt x="319735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381" name="Shape 427381"/>
                      <wps:cNvSpPr/>
                      <wps:spPr>
                        <a:xfrm>
                          <a:off x="28804" y="0"/>
                          <a:ext cx="6347765" cy="0"/>
                        </a:xfrm>
                        <a:custGeom>
                          <a:avLst/>
                          <a:gdLst/>
                          <a:ahLst/>
                          <a:cxnLst/>
                          <a:rect l="0" t="0" r="0" b="0"/>
                          <a:pathLst>
                            <a:path w="6347765">
                              <a:moveTo>
                                <a:pt x="0" y="0"/>
                              </a:moveTo>
                              <a:lnTo>
                                <a:pt x="6347765"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D4A986E" id="Group 427377" o:spid="_x0000_s1026" style="position:absolute;margin-left:53.8pt;margin-top:59.9pt;width:504.95pt;height:33.6pt;z-index:251659264;mso-position-horizontal-relative:page;mso-position-vertical-relative:page" coordsize="64129,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">
              <v:shape id="Shape 452566" o:spid="_x0000_s1027" style="position:absolute;left:45;top:1597;width:64039;height:2621;visibility:visible;mso-wrap-style:square;v-text-anchor:top" coordsize="6403848,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" path="m,l6403848,r,262128l,262128,,e" fillcolor="#e6e6e6" stroked="f" strokeweight="0">
                <v:stroke miterlimit="83231f" joinstyle="miter"/>
                <v:path arrowok="t" textboxrect="0,0,6403848,262128"/>
              </v:shape>
              <v:shape id="Shape 427379" o:spid="_x0000_s1028" style="position:absolute;top:1551;width:32064;height:2713;visibility:visible;mso-wrap-style:square;v-text-anchor:top" coordsize="3206496,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" path="m,l3206496,r,9144l9144,9144r,252984l3206496,262128r,9144l,271272,,xe" fillcolor="black" stroked="f" strokeweight="0">
                <v:stroke miterlimit="83231f" joinstyle="miter"/>
                <v:path arrowok="t" textboxrect="0,0,3206496,271272"/>
              </v:shape>
              <v:shape id="Shape 427380" o:spid="_x0000_s1029" style="position:absolute;left:32064;top:1551;width:32065;height:2713;visibility:visible;mso-wrap-style:square;v-text-anchor:top" coordsize="3206496,27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" path="m,l3206496,r,271272l,271272r,-9144l3197352,262128r,-252984l,9144,,xe" fillcolor="black" stroked="f" strokeweight="0">
                <v:stroke miterlimit="83231f" joinstyle="miter"/>
                <v:path arrowok="t" textboxrect="0,0,3206496,271272"/>
              </v:shape>
              <v:shape id="Shape 427381" o:spid="_x0000_s1030" style="position:absolute;left:288;width:63477;height:0;visibility:visible;mso-wrap-style:square;v-text-anchor:top" coordsize="6347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" path="m,l6347765,e" filled="f" strokecolor="#181717" strokeweight="1pt">
                <v:stroke miterlimit="1" joinstyle="miter"/>
                <v:path arrowok="t" textboxrect="0,0,6347765,0"/>
              </v:shape>
              <w10:wrap type="square" anchorx="page" anchory="page"/>
            </v:group>
          </w:pict>
        </mc:Fallback>
      </mc:AlternateContent>
    </w:r>
    <w:r>
      <w:rPr>
        <w:rFonts w:ascii="Arial" w:eastAsia="Arial" w:hAnsi="Arial" w:cs="Arial"/>
        <w:b/>
        <w:color w:val="181717"/>
        <w:sz w:val="24"/>
      </w:rPr>
      <w:t>Health &amp; Safety Policy and Assignment of Responsibility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7807" w14:textId="2295246A" w:rsidR="00CF0E8D" w:rsidRDefault="00306653">
    <w:pPr>
      <w:spacing w:after="0"/>
      <w:ind w:left="80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8C55" w14:textId="68D1F05B" w:rsidR="00CF0E8D" w:rsidRDefault="00306653" w:rsidP="00306653">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76D8D"/>
    <w:multiLevelType w:val="hybridMultilevel"/>
    <w:tmpl w:val="386AB8BC"/>
    <w:lvl w:ilvl="0" w:tplc="753CF9FA">
      <w:start w:val="1"/>
      <w:numFmt w:val="bullet"/>
      <w:lvlText w:val="•"/>
      <w:lvlJc w:val="left"/>
      <w:pPr>
        <w:ind w:left="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FC0DCE">
      <w:start w:val="1"/>
      <w:numFmt w:val="bullet"/>
      <w:lvlText w:val="o"/>
      <w:lvlJc w:val="left"/>
      <w:pPr>
        <w:ind w:left="1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3E58FE">
      <w:start w:val="1"/>
      <w:numFmt w:val="bullet"/>
      <w:lvlText w:val="▪"/>
      <w:lvlJc w:val="left"/>
      <w:pPr>
        <w:ind w:left="2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688A7E">
      <w:start w:val="1"/>
      <w:numFmt w:val="bullet"/>
      <w:lvlText w:val="•"/>
      <w:lvlJc w:val="left"/>
      <w:pPr>
        <w:ind w:left="2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A49182">
      <w:start w:val="1"/>
      <w:numFmt w:val="bullet"/>
      <w:lvlText w:val="o"/>
      <w:lvlJc w:val="left"/>
      <w:pPr>
        <w:ind w:left="3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F6EC7A">
      <w:start w:val="1"/>
      <w:numFmt w:val="bullet"/>
      <w:lvlText w:val="▪"/>
      <w:lvlJc w:val="left"/>
      <w:pPr>
        <w:ind w:left="4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CCBE26">
      <w:start w:val="1"/>
      <w:numFmt w:val="bullet"/>
      <w:lvlText w:val="•"/>
      <w:lvlJc w:val="left"/>
      <w:pPr>
        <w:ind w:left="4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6E5664">
      <w:start w:val="1"/>
      <w:numFmt w:val="bullet"/>
      <w:lvlText w:val="o"/>
      <w:lvlJc w:val="left"/>
      <w:pPr>
        <w:ind w:left="5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F2FF0C">
      <w:start w:val="1"/>
      <w:numFmt w:val="bullet"/>
      <w:lvlText w:val="▪"/>
      <w:lvlJc w:val="left"/>
      <w:pPr>
        <w:ind w:left="6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49362E"/>
    <w:multiLevelType w:val="hybridMultilevel"/>
    <w:tmpl w:val="9AD460E0"/>
    <w:lvl w:ilvl="0" w:tplc="FB3CEB86">
      <w:start w:val="1"/>
      <w:numFmt w:val="bullet"/>
      <w:lvlText w:val="•"/>
      <w:lvlJc w:val="left"/>
      <w:pPr>
        <w:ind w:left="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01D4E">
      <w:start w:val="1"/>
      <w:numFmt w:val="bullet"/>
      <w:lvlText w:val="o"/>
      <w:lvlJc w:val="left"/>
      <w:pPr>
        <w:ind w:left="1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EE92B2">
      <w:start w:val="1"/>
      <w:numFmt w:val="bullet"/>
      <w:lvlText w:val="▪"/>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C0E9EE">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748470">
      <w:start w:val="1"/>
      <w:numFmt w:val="bullet"/>
      <w:lvlText w:val="o"/>
      <w:lvlJc w:val="left"/>
      <w:pPr>
        <w:ind w:left="3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701130">
      <w:start w:val="1"/>
      <w:numFmt w:val="bullet"/>
      <w:lvlText w:val="▪"/>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3A85F0">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DCEEDE">
      <w:start w:val="1"/>
      <w:numFmt w:val="bullet"/>
      <w:lvlText w:val="o"/>
      <w:lvlJc w:val="left"/>
      <w:pPr>
        <w:ind w:left="5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CAF6B6">
      <w:start w:val="1"/>
      <w:numFmt w:val="bullet"/>
      <w:lvlText w:val="▪"/>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7F73D8"/>
    <w:multiLevelType w:val="hybridMultilevel"/>
    <w:tmpl w:val="D8082442"/>
    <w:lvl w:ilvl="0" w:tplc="55C01E4A">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2670AE">
      <w:start w:val="1"/>
      <w:numFmt w:val="bullet"/>
      <w:lvlText w:val="o"/>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8C1CE2">
      <w:start w:val="1"/>
      <w:numFmt w:val="bullet"/>
      <w:lvlText w:val="▪"/>
      <w:lvlJc w:val="left"/>
      <w:pPr>
        <w:ind w:left="2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C414FA">
      <w:start w:val="1"/>
      <w:numFmt w:val="bullet"/>
      <w:lvlText w:val="•"/>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A474EE">
      <w:start w:val="1"/>
      <w:numFmt w:val="bullet"/>
      <w:lvlText w:val="o"/>
      <w:lvlJc w:val="left"/>
      <w:pPr>
        <w:ind w:left="3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2EC65C">
      <w:start w:val="1"/>
      <w:numFmt w:val="bullet"/>
      <w:lvlText w:val="▪"/>
      <w:lvlJc w:val="left"/>
      <w:pPr>
        <w:ind w:left="4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9057C4">
      <w:start w:val="1"/>
      <w:numFmt w:val="bullet"/>
      <w:lvlText w:val="•"/>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58B3A4">
      <w:start w:val="1"/>
      <w:numFmt w:val="bullet"/>
      <w:lvlText w:val="o"/>
      <w:lvlJc w:val="left"/>
      <w:pPr>
        <w:ind w:left="5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7AE9CC">
      <w:start w:val="1"/>
      <w:numFmt w:val="bullet"/>
      <w:lvlText w:val="▪"/>
      <w:lvlJc w:val="left"/>
      <w:pPr>
        <w:ind w:left="6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CC1A5A"/>
    <w:multiLevelType w:val="hybridMultilevel"/>
    <w:tmpl w:val="39C0FFBA"/>
    <w:lvl w:ilvl="0" w:tplc="2342194C">
      <w:start w:val="1"/>
      <w:numFmt w:val="bullet"/>
      <w:lvlText w:val="•"/>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0C4CF4">
      <w:start w:val="1"/>
      <w:numFmt w:val="bullet"/>
      <w:lvlText w:val="o"/>
      <w:lvlJc w:val="left"/>
      <w:pPr>
        <w:ind w:left="1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A86A88">
      <w:start w:val="1"/>
      <w:numFmt w:val="bullet"/>
      <w:lvlText w:val="▪"/>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00FFD2">
      <w:start w:val="1"/>
      <w:numFmt w:val="bullet"/>
      <w:lvlText w:val="•"/>
      <w:lvlJc w:val="left"/>
      <w:pPr>
        <w:ind w:left="2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D671BC">
      <w:start w:val="1"/>
      <w:numFmt w:val="bullet"/>
      <w:lvlText w:val="o"/>
      <w:lvlJc w:val="left"/>
      <w:pPr>
        <w:ind w:left="3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D4992E">
      <w:start w:val="1"/>
      <w:numFmt w:val="bullet"/>
      <w:lvlText w:val="▪"/>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2FBD2">
      <w:start w:val="1"/>
      <w:numFmt w:val="bullet"/>
      <w:lvlText w:val="•"/>
      <w:lvlJc w:val="left"/>
      <w:pPr>
        <w:ind w:left="4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20558">
      <w:start w:val="1"/>
      <w:numFmt w:val="bullet"/>
      <w:lvlText w:val="o"/>
      <w:lvlJc w:val="left"/>
      <w:pPr>
        <w:ind w:left="5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A15EE">
      <w:start w:val="1"/>
      <w:numFmt w:val="bullet"/>
      <w:lvlText w:val="▪"/>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56"/>
    <w:rsid w:val="00230D56"/>
    <w:rsid w:val="003041CF"/>
    <w:rsid w:val="00306653"/>
    <w:rsid w:val="005E0D46"/>
    <w:rsid w:val="005F3FE0"/>
    <w:rsid w:val="008222E0"/>
    <w:rsid w:val="00A2635E"/>
    <w:rsid w:val="00AA6357"/>
    <w:rsid w:val="00BB11B7"/>
    <w:rsid w:val="00D15C10"/>
    <w:rsid w:val="00DD44CF"/>
    <w:rsid w:val="00E72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AA01C"/>
  <w15:chartTrackingRefBased/>
  <w15:docId w15:val="{601EC9C8-1F0C-4B73-B75D-2D2A3B9F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Normal"/>
    <w:link w:val="Heading2Char"/>
    <w:uiPriority w:val="9"/>
    <w:unhideWhenUsed/>
    <w:qFormat/>
    <w:rsid w:val="00E72EC7"/>
    <w:pPr>
      <w:keepNext/>
      <w:keepLines/>
      <w:spacing w:after="187"/>
      <w:ind w:left="56"/>
      <w:jc w:val="center"/>
      <w:outlineLvl w:val="1"/>
    </w:pPr>
    <w:rPr>
      <w:rFonts w:ascii="Arial" w:eastAsia="Arial" w:hAnsi="Arial" w:cs="Arial"/>
      <w:b/>
      <w:color w:val="000000"/>
      <w:sz w:val="28"/>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72EC7"/>
    <w:rPr>
      <w:rFonts w:ascii="Arial" w:eastAsia="Arial" w:hAnsi="Arial" w:cs="Arial"/>
      <w:b/>
      <w:color w:val="000000"/>
      <w:sz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5812">
      <w:bodyDiv w:val="1"/>
      <w:marLeft w:val="0"/>
      <w:marRight w:val="0"/>
      <w:marTop w:val="0"/>
      <w:marBottom w:val="0"/>
      <w:divBdr>
        <w:top w:val="none" w:sz="0" w:space="0" w:color="auto"/>
        <w:left w:val="none" w:sz="0" w:space="0" w:color="auto"/>
        <w:bottom w:val="none" w:sz="0" w:space="0" w:color="auto"/>
        <w:right w:val="none" w:sz="0" w:space="0" w:color="auto"/>
      </w:divBdr>
    </w:div>
    <w:div w:id="249235283">
      <w:bodyDiv w:val="1"/>
      <w:marLeft w:val="0"/>
      <w:marRight w:val="0"/>
      <w:marTop w:val="0"/>
      <w:marBottom w:val="0"/>
      <w:divBdr>
        <w:top w:val="none" w:sz="0" w:space="0" w:color="auto"/>
        <w:left w:val="none" w:sz="0" w:space="0" w:color="auto"/>
        <w:bottom w:val="none" w:sz="0" w:space="0" w:color="auto"/>
        <w:right w:val="none" w:sz="0" w:space="0" w:color="auto"/>
      </w:divBdr>
    </w:div>
    <w:div w:id="690760767">
      <w:bodyDiv w:val="1"/>
      <w:marLeft w:val="0"/>
      <w:marRight w:val="0"/>
      <w:marTop w:val="0"/>
      <w:marBottom w:val="0"/>
      <w:divBdr>
        <w:top w:val="none" w:sz="0" w:space="0" w:color="auto"/>
        <w:left w:val="none" w:sz="0" w:space="0" w:color="auto"/>
        <w:bottom w:val="none" w:sz="0" w:space="0" w:color="auto"/>
        <w:right w:val="none" w:sz="0" w:space="0" w:color="auto"/>
      </w:divBdr>
    </w:div>
    <w:div w:id="1231843894">
      <w:bodyDiv w:val="1"/>
      <w:marLeft w:val="0"/>
      <w:marRight w:val="0"/>
      <w:marTop w:val="0"/>
      <w:marBottom w:val="0"/>
      <w:divBdr>
        <w:top w:val="none" w:sz="0" w:space="0" w:color="auto"/>
        <w:left w:val="none" w:sz="0" w:space="0" w:color="auto"/>
        <w:bottom w:val="none" w:sz="0" w:space="0" w:color="auto"/>
        <w:right w:val="none" w:sz="0" w:space="0" w:color="auto"/>
      </w:divBdr>
    </w:div>
    <w:div w:id="1551965249">
      <w:bodyDiv w:val="1"/>
      <w:marLeft w:val="0"/>
      <w:marRight w:val="0"/>
      <w:marTop w:val="0"/>
      <w:marBottom w:val="0"/>
      <w:divBdr>
        <w:top w:val="none" w:sz="0" w:space="0" w:color="auto"/>
        <w:left w:val="none" w:sz="0" w:space="0" w:color="auto"/>
        <w:bottom w:val="none" w:sz="0" w:space="0" w:color="auto"/>
        <w:right w:val="none" w:sz="0" w:space="0" w:color="auto"/>
      </w:divBdr>
    </w:div>
    <w:div w:id="20095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Waldner</dc:creator>
  <cp:keywords/>
  <dc:description/>
  <cp:lastModifiedBy>Kaylee Waldner</cp:lastModifiedBy>
  <cp:revision>2</cp:revision>
  <dcterms:created xsi:type="dcterms:W3CDTF">2019-01-31T20:24:00Z</dcterms:created>
  <dcterms:modified xsi:type="dcterms:W3CDTF">2019-01-31T20:24:00Z</dcterms:modified>
</cp:coreProperties>
</file>